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380C" w14:textId="77777777" w:rsidR="007D0622" w:rsidRDefault="00395DBE">
      <w:pPr>
        <w:pStyle w:val="Header"/>
      </w:pPr>
      <w:r>
        <w:t>NACKAWIC-MILLVLLE RURAL COMMUNITY</w:t>
      </w:r>
    </w:p>
    <w:p w14:paraId="097D380D" w14:textId="77777777" w:rsidR="007D0622" w:rsidRDefault="00395DBE">
      <w:pPr>
        <w:pStyle w:val="Subheader1"/>
      </w:pPr>
      <w:r>
        <w:t>REGULAR COUNCIL MEETING</w:t>
      </w:r>
    </w:p>
    <w:p w14:paraId="097D380E" w14:textId="77777777" w:rsidR="007D0622" w:rsidRDefault="007D0622">
      <w:pPr>
        <w:spacing w:after="0"/>
      </w:pPr>
    </w:p>
    <w:tbl>
      <w:tblPr>
        <w:tblW w:w="0" w:type="auto"/>
        <w:tblCellMar>
          <w:left w:w="0" w:type="dxa"/>
          <w:right w:w="0" w:type="dxa"/>
        </w:tblCellMar>
        <w:tblLook w:val="04A0" w:firstRow="1" w:lastRow="0" w:firstColumn="1" w:lastColumn="0" w:noHBand="0" w:noVBand="1"/>
      </w:tblPr>
      <w:tblGrid>
        <w:gridCol w:w="2242"/>
      </w:tblGrid>
      <w:tr w:rsidR="007D0622" w14:paraId="097D3810" w14:textId="77777777">
        <w:trPr>
          <w:tblHeader/>
        </w:trPr>
        <w:tc>
          <w:tcPr>
            <w:tcW w:w="0" w:type="auto"/>
          </w:tcPr>
          <w:p w14:paraId="097D380F" w14:textId="77777777" w:rsidR="007D0622" w:rsidRDefault="00395DBE">
            <w:pPr>
              <w:pStyle w:val="MeetingInfo"/>
            </w:pPr>
            <w:r>
              <w:t>September 16, 2024</w:t>
            </w:r>
          </w:p>
        </w:tc>
      </w:tr>
    </w:tbl>
    <w:p w14:paraId="097D3811" w14:textId="77777777" w:rsidR="007D0622" w:rsidRDefault="007D0622">
      <w:pPr>
        <w:spacing w:after="0"/>
      </w:pPr>
    </w:p>
    <w:tbl>
      <w:tblPr>
        <w:tblW w:w="0" w:type="auto"/>
        <w:tblCellMar>
          <w:left w:w="0" w:type="dxa"/>
          <w:right w:w="0" w:type="dxa"/>
        </w:tblCellMar>
        <w:tblLook w:val="04A0" w:firstRow="1" w:lastRow="0" w:firstColumn="1" w:lastColumn="0" w:noHBand="0" w:noVBand="1"/>
      </w:tblPr>
      <w:tblGrid>
        <w:gridCol w:w="2482"/>
        <w:gridCol w:w="6878"/>
      </w:tblGrid>
      <w:tr w:rsidR="007D0622" w14:paraId="097D3814" w14:textId="77777777">
        <w:tc>
          <w:tcPr>
            <w:tcW w:w="2500" w:type="dxa"/>
          </w:tcPr>
          <w:p w14:paraId="097D3812" w14:textId="77777777" w:rsidR="007D0622" w:rsidRDefault="00395DBE">
            <w:pPr>
              <w:pStyle w:val="AttendanceInfo"/>
            </w:pPr>
            <w:r>
              <w:t>PRESENT:</w:t>
            </w:r>
          </w:p>
        </w:tc>
        <w:tc>
          <w:tcPr>
            <w:tcW w:w="7000" w:type="dxa"/>
          </w:tcPr>
          <w:p w14:paraId="097D3813" w14:textId="77777777" w:rsidR="007D0622" w:rsidRDefault="00395DBE">
            <w:pPr>
              <w:pStyle w:val="AttendanceInfo"/>
            </w:pPr>
            <w:r>
              <w:t xml:space="preserve">Mayor Fox, Deputy Mayor MacFarlane, Councillor Nozzolillo, Councillor Simpson, Councillor Clark, </w:t>
            </w:r>
            <w:r>
              <w:t>Councillor Trail, Councillor Graham, Councillor Meldrum</w:t>
            </w:r>
          </w:p>
        </w:tc>
      </w:tr>
      <w:tr w:rsidR="007D0622" w14:paraId="097D3817" w14:textId="77777777">
        <w:trPr>
          <w:tblHeader/>
        </w:trPr>
        <w:tc>
          <w:tcPr>
            <w:tcW w:w="-23536" w:type="dxa"/>
          </w:tcPr>
          <w:p w14:paraId="097D3815" w14:textId="77777777" w:rsidR="007D0622" w:rsidRDefault="007D0622">
            <w:pPr>
              <w:pStyle w:val="AttendanceInfo"/>
            </w:pPr>
          </w:p>
        </w:tc>
        <w:tc>
          <w:tcPr>
            <w:tcW w:w="-23536" w:type="dxa"/>
          </w:tcPr>
          <w:p w14:paraId="097D3816" w14:textId="77777777" w:rsidR="007D0622" w:rsidRDefault="007D0622">
            <w:pPr>
              <w:pStyle w:val="AttendanceInfo"/>
            </w:pPr>
          </w:p>
        </w:tc>
      </w:tr>
      <w:tr w:rsidR="007D0622" w14:paraId="097D381A" w14:textId="77777777">
        <w:tc>
          <w:tcPr>
            <w:tcW w:w="2500" w:type="dxa"/>
          </w:tcPr>
          <w:p w14:paraId="097D3818" w14:textId="77777777" w:rsidR="007D0622" w:rsidRDefault="00395DBE">
            <w:pPr>
              <w:pStyle w:val="AttendanceInfo"/>
            </w:pPr>
            <w:r>
              <w:t>IN ATTENDANCE:</w:t>
            </w:r>
          </w:p>
        </w:tc>
        <w:tc>
          <w:tcPr>
            <w:tcW w:w="7000" w:type="dxa"/>
          </w:tcPr>
          <w:p w14:paraId="097D3819" w14:textId="77777777" w:rsidR="007D0622" w:rsidRDefault="00395DBE">
            <w:pPr>
              <w:pStyle w:val="AttendanceInfo"/>
            </w:pPr>
            <w:r>
              <w:t>Kathryn Clark, CAO/CLERK, Rebecca McCormack</w:t>
            </w:r>
          </w:p>
        </w:tc>
      </w:tr>
    </w:tbl>
    <w:p w14:paraId="097D381B" w14:textId="77777777" w:rsidR="007D0622" w:rsidRDefault="00395DBE">
      <w:pPr>
        <w:pStyle w:val="Separator"/>
      </w:pPr>
      <w:r>
        <w:t>_____________________________________________________________________</w:t>
      </w:r>
    </w:p>
    <w:p w14:paraId="097D381C" w14:textId="77777777" w:rsidR="007D0622" w:rsidRDefault="007D0622">
      <w:pPr>
        <w:spacing w:after="0"/>
      </w:pPr>
    </w:p>
    <w:p w14:paraId="097D381D" w14:textId="77777777" w:rsidR="007D0622" w:rsidRDefault="00395DBE">
      <w:pPr>
        <w:pStyle w:val="Heading1"/>
      </w:pPr>
      <w:r>
        <w:t>1.</w:t>
      </w:r>
      <w:r>
        <w:tab/>
        <w:t>Call to Order of Regular Meeting</w:t>
      </w:r>
    </w:p>
    <w:p w14:paraId="097D381E" w14:textId="77777777" w:rsidR="007D0622" w:rsidRDefault="00395DBE">
      <w:pPr>
        <w:pStyle w:val="Body1"/>
      </w:pPr>
      <w:r>
        <w:t>Mayor Fox called the regular meeting to order at 7:00 pm.</w:t>
      </w:r>
    </w:p>
    <w:p w14:paraId="097D381F" w14:textId="77777777" w:rsidR="007D0622" w:rsidRDefault="00395DBE">
      <w:pPr>
        <w:pStyle w:val="Body1"/>
      </w:pPr>
      <w:r>
        <w:t>Mayor Fox stated he would like to begin by acknowledging that the land on which we gather is the traditional unceded and unsurrendered territory of Wolastoqiyik (Maliseet).</w:t>
      </w:r>
    </w:p>
    <w:p w14:paraId="097D3820" w14:textId="77777777" w:rsidR="007D0622" w:rsidRDefault="00395DBE">
      <w:pPr>
        <w:pStyle w:val="Body1"/>
      </w:pPr>
      <w:r>
        <w:t>Pat Meagher was welcomed as the new Director of Public Works and Utility.</w:t>
      </w:r>
    </w:p>
    <w:p w14:paraId="097D3821" w14:textId="77777777" w:rsidR="007D0622" w:rsidRDefault="00395DBE">
      <w:pPr>
        <w:pStyle w:val="Heading1"/>
      </w:pPr>
      <w:r>
        <w:t>2.</w:t>
      </w:r>
      <w:r>
        <w:tab/>
        <w:t>Approval of Agenda and Declaration of Conflicts of Interest</w:t>
      </w:r>
    </w:p>
    <w:p w14:paraId="097D3822" w14:textId="77777777" w:rsidR="007D0622" w:rsidRDefault="00395DBE">
      <w:pPr>
        <w:pStyle w:val="Body1"/>
      </w:pPr>
      <w:r>
        <w:rPr>
          <w:b/>
        </w:rPr>
        <w:t>24-150</w:t>
      </w:r>
      <w:r>
        <w:br/>
      </w:r>
      <w:r>
        <w:rPr>
          <w:b/>
        </w:rPr>
        <w:t>Motion:</w:t>
      </w:r>
      <w:r>
        <w:t xml:space="preserve"> Councillor Meldrum</w:t>
      </w:r>
      <w:r>
        <w:br/>
      </w:r>
      <w:r>
        <w:rPr>
          <w:b/>
        </w:rPr>
        <w:t>Second:</w:t>
      </w:r>
      <w:r>
        <w:t xml:space="preserve"> Councillor Nozzolillo</w:t>
      </w:r>
    </w:p>
    <w:p w14:paraId="097D3823" w14:textId="77777777" w:rsidR="007D0622" w:rsidRDefault="00395DBE">
      <w:pPr>
        <w:pStyle w:val="Body1"/>
      </w:pPr>
      <w:r>
        <w:t>"That Council approve the agenda with the changes as follows: 3.Presentation of Long Term Service Awards will be postponed until the next regular council meeting and the addition under Closed Session 9.a Industrial Land Sale</w:t>
      </w:r>
    </w:p>
    <w:p w14:paraId="097D3824" w14:textId="77777777" w:rsidR="007D0622" w:rsidRDefault="00395DBE">
      <w:pPr>
        <w:pStyle w:val="Body1"/>
      </w:pPr>
      <w:r>
        <w:rPr>
          <w:b/>
        </w:rPr>
        <w:t>Motion Carried.</w:t>
      </w:r>
      <w:r>
        <w:br/>
      </w:r>
    </w:p>
    <w:p w14:paraId="097D3825" w14:textId="77777777" w:rsidR="007D0622" w:rsidRDefault="00395DBE">
      <w:pPr>
        <w:pStyle w:val="Heading1"/>
      </w:pPr>
      <w:r>
        <w:t>3.</w:t>
      </w:r>
      <w:r>
        <w:tab/>
        <w:t>To The Floor</w:t>
      </w:r>
    </w:p>
    <w:p w14:paraId="097D3826" w14:textId="77777777" w:rsidR="007D0622" w:rsidRDefault="00395DBE">
      <w:pPr>
        <w:pStyle w:val="Heading2"/>
      </w:pPr>
      <w:r>
        <w:t>3.a</w:t>
      </w:r>
      <w:r>
        <w:tab/>
        <w:t>Presentation of Long Term Service Awards</w:t>
      </w:r>
    </w:p>
    <w:p w14:paraId="097D3827" w14:textId="77777777" w:rsidR="007D0622" w:rsidRDefault="00395DBE">
      <w:pPr>
        <w:pStyle w:val="Body2"/>
      </w:pPr>
      <w:r>
        <w:t>Postponed until the next regular council meeting on October 7, 2024.</w:t>
      </w:r>
    </w:p>
    <w:p w14:paraId="097D3828" w14:textId="77777777" w:rsidR="007D0622" w:rsidRDefault="00395DBE">
      <w:pPr>
        <w:pStyle w:val="Heading1"/>
      </w:pPr>
      <w:r>
        <w:t>4.</w:t>
      </w:r>
      <w:r>
        <w:tab/>
        <w:t>Approval of Minutes</w:t>
      </w:r>
    </w:p>
    <w:p w14:paraId="097D3829" w14:textId="77777777" w:rsidR="007D0622" w:rsidRDefault="00395DBE">
      <w:pPr>
        <w:pStyle w:val="Heading2"/>
      </w:pPr>
      <w:r>
        <w:t>4.a</w:t>
      </w:r>
      <w:r>
        <w:tab/>
        <w:t>Regular Minutes of September 3, 2024</w:t>
      </w:r>
    </w:p>
    <w:p w14:paraId="097D382A" w14:textId="77777777" w:rsidR="007D0622" w:rsidRDefault="00395DBE">
      <w:pPr>
        <w:pStyle w:val="Body2"/>
      </w:pPr>
      <w:r>
        <w:rPr>
          <w:b/>
        </w:rPr>
        <w:t>24-151</w:t>
      </w:r>
      <w:r>
        <w:br/>
      </w:r>
      <w:r>
        <w:rPr>
          <w:b/>
        </w:rPr>
        <w:t>Motion:</w:t>
      </w:r>
      <w:r>
        <w:t xml:space="preserve"> Councillor Trail</w:t>
      </w:r>
      <w:r>
        <w:br/>
      </w:r>
      <w:r>
        <w:rPr>
          <w:b/>
        </w:rPr>
        <w:t>Second:</w:t>
      </w:r>
      <w:r>
        <w:t xml:space="preserve"> Councillor Graham</w:t>
      </w:r>
    </w:p>
    <w:p w14:paraId="097D382B" w14:textId="77777777" w:rsidR="007D0622" w:rsidRDefault="00395DBE">
      <w:pPr>
        <w:pStyle w:val="Body2"/>
      </w:pPr>
      <w:r>
        <w:lastRenderedPageBreak/>
        <w:t>“That the minutes of the September 3, 2024, regular council meeting be approved as presented.”</w:t>
      </w:r>
    </w:p>
    <w:p w14:paraId="097D382C" w14:textId="77777777" w:rsidR="007D0622" w:rsidRDefault="00395DBE">
      <w:pPr>
        <w:pStyle w:val="Body2"/>
      </w:pPr>
      <w:r>
        <w:rPr>
          <w:b/>
        </w:rPr>
        <w:t>Motion Carried.</w:t>
      </w:r>
      <w:r>
        <w:br/>
      </w:r>
    </w:p>
    <w:p w14:paraId="097D382D" w14:textId="77777777" w:rsidR="007D0622" w:rsidRDefault="00395DBE">
      <w:pPr>
        <w:pStyle w:val="Heading1"/>
      </w:pPr>
      <w:r>
        <w:t>5.</w:t>
      </w:r>
      <w:r>
        <w:tab/>
        <w:t>Business Arising</w:t>
      </w:r>
    </w:p>
    <w:p w14:paraId="097D382E" w14:textId="77777777" w:rsidR="007D0622" w:rsidRDefault="00395DBE">
      <w:pPr>
        <w:pStyle w:val="Heading1"/>
      </w:pPr>
      <w:r>
        <w:t>6.</w:t>
      </w:r>
      <w:r>
        <w:tab/>
        <w:t>Correspondence</w:t>
      </w:r>
    </w:p>
    <w:p w14:paraId="097D382F" w14:textId="77777777" w:rsidR="007D0622" w:rsidRDefault="00395DBE">
      <w:pPr>
        <w:pStyle w:val="Heading2"/>
      </w:pPr>
      <w:r>
        <w:t>6.a</w:t>
      </w:r>
      <w:r>
        <w:tab/>
        <w:t>Request from CN, re:  Rail Safety Week (New Business)</w:t>
      </w:r>
    </w:p>
    <w:p w14:paraId="097D3830" w14:textId="77777777" w:rsidR="007D0622" w:rsidRDefault="00395DBE">
      <w:pPr>
        <w:pStyle w:val="Heading2"/>
      </w:pPr>
      <w:r>
        <w:t>6.b</w:t>
      </w:r>
      <w:r>
        <w:tab/>
        <w:t>Request from Sno-Drifters Snowmobile Club (New Business)</w:t>
      </w:r>
    </w:p>
    <w:p w14:paraId="097D3831" w14:textId="77777777" w:rsidR="007D0622" w:rsidRDefault="00395DBE">
      <w:pPr>
        <w:pStyle w:val="Heading1"/>
      </w:pPr>
      <w:r>
        <w:t>7.</w:t>
      </w:r>
      <w:r>
        <w:tab/>
        <w:t>Committee Reports</w:t>
      </w:r>
    </w:p>
    <w:p w14:paraId="097D3832" w14:textId="77777777" w:rsidR="007D0622" w:rsidRDefault="00395DBE">
      <w:pPr>
        <w:pStyle w:val="Heading2"/>
      </w:pPr>
      <w:r>
        <w:t>7.a</w:t>
      </w:r>
      <w:r>
        <w:tab/>
        <w:t>Finance</w:t>
      </w:r>
    </w:p>
    <w:p w14:paraId="097D3833" w14:textId="77777777" w:rsidR="007D0622" w:rsidRDefault="00395DBE">
      <w:pPr>
        <w:pStyle w:val="Heading3"/>
      </w:pPr>
      <w:r>
        <w:t>7.a.1</w:t>
      </w:r>
      <w:r>
        <w:tab/>
      </w:r>
      <w:r>
        <w:t>General Operating Financial Statement - July 31, 2024</w:t>
      </w:r>
    </w:p>
    <w:p w14:paraId="097D3834" w14:textId="77777777" w:rsidR="007D0622" w:rsidRDefault="00395DBE">
      <w:pPr>
        <w:pStyle w:val="Heading3"/>
      </w:pPr>
      <w:r>
        <w:t>7.a.2</w:t>
      </w:r>
      <w:r>
        <w:tab/>
        <w:t>Utility Financial Statement - July 31, 2024</w:t>
      </w:r>
    </w:p>
    <w:p w14:paraId="097D3835" w14:textId="77777777" w:rsidR="007D0622" w:rsidRDefault="00395DBE">
      <w:pPr>
        <w:pStyle w:val="Heading2"/>
      </w:pPr>
      <w:r>
        <w:t>7.b</w:t>
      </w:r>
      <w:r>
        <w:tab/>
        <w:t>Library Committee</w:t>
      </w:r>
    </w:p>
    <w:p w14:paraId="097D3836" w14:textId="77777777" w:rsidR="007D0622" w:rsidRDefault="00395DBE">
      <w:pPr>
        <w:pStyle w:val="Body2"/>
      </w:pPr>
      <w:r>
        <w:t>Next meeting scheduled for the first week of October.</w:t>
      </w:r>
    </w:p>
    <w:p w14:paraId="097D3837" w14:textId="77777777" w:rsidR="007D0622" w:rsidRDefault="00395DBE">
      <w:pPr>
        <w:pStyle w:val="Heading2"/>
      </w:pPr>
      <w:r>
        <w:t>7.c</w:t>
      </w:r>
      <w:r>
        <w:tab/>
        <w:t>Protective Services</w:t>
      </w:r>
    </w:p>
    <w:p w14:paraId="097D3838" w14:textId="77777777" w:rsidR="007D0622" w:rsidRDefault="00395DBE">
      <w:pPr>
        <w:pStyle w:val="Heading2"/>
      </w:pPr>
      <w:r>
        <w:t>7.d</w:t>
      </w:r>
      <w:r>
        <w:tab/>
        <w:t>Recreation Committee</w:t>
      </w:r>
    </w:p>
    <w:p w14:paraId="097D3839" w14:textId="77777777" w:rsidR="007D0622" w:rsidRDefault="00395DBE">
      <w:pPr>
        <w:pStyle w:val="Heading3"/>
      </w:pPr>
      <w:r>
        <w:t>7.d.1</w:t>
      </w:r>
      <w:r>
        <w:tab/>
        <w:t>Millville Ballfield</w:t>
      </w:r>
    </w:p>
    <w:p w14:paraId="097D383A" w14:textId="77777777" w:rsidR="007D0622" w:rsidRDefault="00395DBE">
      <w:pPr>
        <w:pStyle w:val="Body3"/>
      </w:pPr>
      <w:r>
        <w:t>The date for the Millville Ballfield grand opening was set for October 19th, more details to follow.</w:t>
      </w:r>
    </w:p>
    <w:p w14:paraId="097D383B" w14:textId="77777777" w:rsidR="007D0622" w:rsidRDefault="00395DBE">
      <w:pPr>
        <w:pStyle w:val="Heading2"/>
      </w:pPr>
      <w:r>
        <w:t>7.e</w:t>
      </w:r>
      <w:r>
        <w:tab/>
        <w:t>Public Works Committee</w:t>
      </w:r>
    </w:p>
    <w:p w14:paraId="097D383C" w14:textId="77777777" w:rsidR="007D0622" w:rsidRDefault="00395DBE">
      <w:pPr>
        <w:pStyle w:val="Heading2"/>
      </w:pPr>
      <w:r>
        <w:t>7.f</w:t>
      </w:r>
      <w:r>
        <w:tab/>
        <w:t>Special Reports</w:t>
      </w:r>
    </w:p>
    <w:p w14:paraId="097D383D" w14:textId="77777777" w:rsidR="007D0622" w:rsidRDefault="00395DBE">
      <w:pPr>
        <w:pStyle w:val="Body2"/>
      </w:pPr>
      <w:r>
        <w:t xml:space="preserve">Community Development Committee meeting was reported on and their discussions on disaster and crisis response and resiliency.  </w:t>
      </w:r>
    </w:p>
    <w:p w14:paraId="097D383E" w14:textId="77777777" w:rsidR="007D0622" w:rsidRDefault="00395DBE">
      <w:pPr>
        <w:pStyle w:val="Heading2"/>
      </w:pPr>
      <w:r>
        <w:t>7.g</w:t>
      </w:r>
      <w:r>
        <w:tab/>
        <w:t>Chief Administrative Officer’s Report</w:t>
      </w:r>
    </w:p>
    <w:p w14:paraId="097D383F" w14:textId="77777777" w:rsidR="007D0622" w:rsidRDefault="00395DBE">
      <w:pPr>
        <w:pStyle w:val="Heading3"/>
      </w:pPr>
      <w:r>
        <w:t>7.g.1</w:t>
      </w:r>
      <w:r>
        <w:tab/>
        <w:t>Report for September 16, 2024</w:t>
      </w:r>
    </w:p>
    <w:p w14:paraId="097D3840" w14:textId="77777777" w:rsidR="007D0622" w:rsidRDefault="00395DBE">
      <w:pPr>
        <w:pStyle w:val="Heading2"/>
      </w:pPr>
      <w:r>
        <w:t>7.h</w:t>
      </w:r>
      <w:r>
        <w:tab/>
        <w:t>Mayor’s Report</w:t>
      </w:r>
    </w:p>
    <w:p w14:paraId="097D3841" w14:textId="77777777" w:rsidR="007D0622" w:rsidRDefault="00395DBE">
      <w:pPr>
        <w:pStyle w:val="Heading3"/>
      </w:pPr>
      <w:r>
        <w:t>7.h.1</w:t>
      </w:r>
      <w:r>
        <w:tab/>
        <w:t>Report for September 16, 2024</w:t>
      </w:r>
    </w:p>
    <w:p w14:paraId="097D3842" w14:textId="77777777" w:rsidR="007D0622" w:rsidRDefault="00395DBE">
      <w:pPr>
        <w:pStyle w:val="Heading2"/>
      </w:pPr>
      <w:r>
        <w:t>7.i</w:t>
      </w:r>
      <w:r>
        <w:tab/>
        <w:t>Accepting Committee Reports</w:t>
      </w:r>
    </w:p>
    <w:p w14:paraId="097D3843" w14:textId="77777777" w:rsidR="007D0622" w:rsidRDefault="00395DBE">
      <w:pPr>
        <w:pStyle w:val="Body2"/>
      </w:pPr>
      <w:r>
        <w:rPr>
          <w:b/>
        </w:rPr>
        <w:t>24-152</w:t>
      </w:r>
      <w:r>
        <w:br/>
      </w:r>
      <w:r>
        <w:rPr>
          <w:b/>
        </w:rPr>
        <w:t>Motion:</w:t>
      </w:r>
      <w:r>
        <w:t xml:space="preserve"> Councillor Nozzolillo</w:t>
      </w:r>
      <w:r>
        <w:br/>
      </w:r>
      <w:r>
        <w:rPr>
          <w:b/>
        </w:rPr>
        <w:t>Second:</w:t>
      </w:r>
      <w:r>
        <w:t xml:space="preserve"> Councillor Meldrum</w:t>
      </w:r>
    </w:p>
    <w:p w14:paraId="097D3844" w14:textId="77777777" w:rsidR="007D0622" w:rsidRDefault="00395DBE">
      <w:pPr>
        <w:pStyle w:val="Body2"/>
      </w:pPr>
      <w:r>
        <w:t>"That Council accept all reports as presented."</w:t>
      </w:r>
    </w:p>
    <w:p w14:paraId="097D3845" w14:textId="77777777" w:rsidR="007D0622" w:rsidRDefault="00395DBE">
      <w:pPr>
        <w:pStyle w:val="Body2"/>
      </w:pPr>
      <w:r>
        <w:rPr>
          <w:b/>
        </w:rPr>
        <w:lastRenderedPageBreak/>
        <w:t>Motion Carried.</w:t>
      </w:r>
      <w:r>
        <w:br/>
      </w:r>
    </w:p>
    <w:p w14:paraId="097D3846" w14:textId="77777777" w:rsidR="007D0622" w:rsidRDefault="00395DBE">
      <w:pPr>
        <w:pStyle w:val="Heading1"/>
      </w:pPr>
      <w:r>
        <w:t>8.</w:t>
      </w:r>
      <w:r>
        <w:tab/>
        <w:t>New Business</w:t>
      </w:r>
    </w:p>
    <w:p w14:paraId="097D3847" w14:textId="77777777" w:rsidR="007D0622" w:rsidRDefault="00395DBE">
      <w:pPr>
        <w:pStyle w:val="Heading2"/>
      </w:pPr>
      <w:r>
        <w:t>8.a</w:t>
      </w:r>
      <w:r>
        <w:tab/>
        <w:t>Request from CN, re:  Rail Safety Week September 23-29</w:t>
      </w:r>
    </w:p>
    <w:p w14:paraId="097D3848" w14:textId="77777777" w:rsidR="007D0622" w:rsidRDefault="00395DBE">
      <w:pPr>
        <w:pStyle w:val="Body2"/>
      </w:pPr>
      <w:r>
        <w:t xml:space="preserve">Council did not feel it was relevant to Nackawic-Millville Rural Community as there is no rail lines in our area. </w:t>
      </w:r>
    </w:p>
    <w:p w14:paraId="097D3849" w14:textId="77777777" w:rsidR="007D0622" w:rsidRDefault="00395DBE">
      <w:pPr>
        <w:pStyle w:val="Heading2"/>
      </w:pPr>
      <w:r>
        <w:t>8.b</w:t>
      </w:r>
      <w:r>
        <w:tab/>
        <w:t>Long Term Financing Application - Trickle Filter Debenture</w:t>
      </w:r>
    </w:p>
    <w:p w14:paraId="097D384A" w14:textId="77777777" w:rsidR="007D0622" w:rsidRDefault="00395DBE">
      <w:pPr>
        <w:pStyle w:val="Body2"/>
      </w:pPr>
      <w:r>
        <w:rPr>
          <w:b/>
        </w:rPr>
        <w:t>24-153</w:t>
      </w:r>
      <w:r>
        <w:br/>
      </w:r>
      <w:r>
        <w:rPr>
          <w:b/>
        </w:rPr>
        <w:t>Motion:</w:t>
      </w:r>
      <w:r>
        <w:t xml:space="preserve"> Deputy Mayor MacFarlane</w:t>
      </w:r>
      <w:r>
        <w:br/>
      </w:r>
      <w:r>
        <w:rPr>
          <w:b/>
        </w:rPr>
        <w:t>Second:</w:t>
      </w:r>
      <w:r>
        <w:t xml:space="preserve"> Councillor Trail</w:t>
      </w:r>
    </w:p>
    <w:p w14:paraId="097D384B" w14:textId="77777777" w:rsidR="007D0622" w:rsidRDefault="00395DBE">
      <w:pPr>
        <w:pStyle w:val="Body2"/>
      </w:pPr>
      <w:r>
        <w:t>“That the Clerk and/or Treasurer and/or Mayor be authorized to issue and sell to the New Brunswick Municipal Finance Corporation a Local Government of Nackawic-Millville debenture in the principal amount of $150,000 on such terms and conditions as are recommended by the New Brunswick Municipal Finance Corporation, and be it resolved that the Local Government of Nackawic-Millville agree to issue post-dated cheques payable to the New Brunswick Municipal Finance Corporation as and when they are requested in pa</w:t>
      </w:r>
      <w:r>
        <w:t>yment of principal and interest charges on the above debenture.”</w:t>
      </w:r>
    </w:p>
    <w:p w14:paraId="097D384C" w14:textId="77777777" w:rsidR="007D0622" w:rsidRDefault="00395DBE">
      <w:pPr>
        <w:pStyle w:val="Body2"/>
      </w:pPr>
      <w:r>
        <w:rPr>
          <w:b/>
        </w:rPr>
        <w:t>Motion Carried.</w:t>
      </w:r>
      <w:r>
        <w:br/>
      </w:r>
    </w:p>
    <w:p w14:paraId="097D384D" w14:textId="77777777" w:rsidR="007D0622" w:rsidRDefault="00395DBE">
      <w:pPr>
        <w:pStyle w:val="Heading2"/>
      </w:pPr>
      <w:r>
        <w:t>8.c</w:t>
      </w:r>
      <w:r>
        <w:tab/>
        <w:t>Donation Request from Sno-Drifters Snowmobile Club</w:t>
      </w:r>
    </w:p>
    <w:p w14:paraId="097D384E" w14:textId="77777777" w:rsidR="007D0622" w:rsidRDefault="00395DBE">
      <w:pPr>
        <w:pStyle w:val="Heading2"/>
      </w:pPr>
      <w:r>
        <w:t>8.d</w:t>
      </w:r>
      <w:r>
        <w:tab/>
        <w:t>Oversized Equipment Permit - Municipal Street</w:t>
      </w:r>
    </w:p>
    <w:p w14:paraId="097D384F" w14:textId="77777777" w:rsidR="007D0622" w:rsidRDefault="00395DBE">
      <w:pPr>
        <w:pStyle w:val="Body2"/>
      </w:pPr>
      <w:r>
        <w:t>The request will be forwarded to the Director of Public Works and Utility for additional information that will be presented at the next meeting.</w:t>
      </w:r>
    </w:p>
    <w:p w14:paraId="097D3850" w14:textId="77777777" w:rsidR="007D0622" w:rsidRDefault="00395DBE">
      <w:pPr>
        <w:pStyle w:val="Heading2"/>
      </w:pPr>
      <w:r>
        <w:t>8.e</w:t>
      </w:r>
      <w:r>
        <w:tab/>
        <w:t>CRSC Draft 2025 Budget</w:t>
      </w:r>
    </w:p>
    <w:p w14:paraId="097D3851" w14:textId="77777777" w:rsidR="007D0622" w:rsidRDefault="00395DBE">
      <w:pPr>
        <w:pStyle w:val="Body2"/>
      </w:pPr>
      <w:r>
        <w:t>The draft budget was reviewed and discussed. A decision to oppose the proposed draft budget was made.</w:t>
      </w:r>
    </w:p>
    <w:p w14:paraId="097D3852" w14:textId="77777777" w:rsidR="007D0622" w:rsidRDefault="00395DBE">
      <w:pPr>
        <w:pStyle w:val="Body2"/>
      </w:pPr>
      <w:r>
        <w:rPr>
          <w:b/>
        </w:rPr>
        <w:t>24-154</w:t>
      </w:r>
      <w:r>
        <w:br/>
      </w:r>
      <w:r>
        <w:rPr>
          <w:b/>
        </w:rPr>
        <w:t>Motion:</w:t>
      </w:r>
      <w:r>
        <w:t xml:space="preserve"> Councillor Trail</w:t>
      </w:r>
      <w:r>
        <w:br/>
      </w:r>
      <w:r>
        <w:rPr>
          <w:b/>
        </w:rPr>
        <w:t>Second:</w:t>
      </w:r>
      <w:r>
        <w:t xml:space="preserve"> Councillor Graham</w:t>
      </w:r>
    </w:p>
    <w:p w14:paraId="097D3853" w14:textId="77777777" w:rsidR="007D0622" w:rsidRDefault="00395DBE">
      <w:pPr>
        <w:pStyle w:val="Body2"/>
      </w:pPr>
      <w:r>
        <w:t>"That Mayor Fox make the following motion at the special meeting of the CRSC board scheduled for October 24, 2024;</w:t>
      </w:r>
    </w:p>
    <w:p w14:paraId="097D3854" w14:textId="77777777" w:rsidR="007D0622" w:rsidRDefault="00395DBE">
      <w:pPr>
        <w:pStyle w:val="Body2"/>
      </w:pPr>
      <w:r>
        <w:t>I move to amend the motion by replacing the revenue and expenditure figures of $21,173,934 with revenue and expenditure figures of $21,073,690."</w:t>
      </w:r>
    </w:p>
    <w:tbl>
      <w:tblPr>
        <w:tblW w:w="0" w:type="auto"/>
        <w:tblInd w:w="1440" w:type="dxa"/>
        <w:tblCellMar>
          <w:left w:w="10" w:type="dxa"/>
          <w:right w:w="10" w:type="dxa"/>
        </w:tblCellMar>
        <w:tblLook w:val="04A0" w:firstRow="1" w:lastRow="0" w:firstColumn="1" w:lastColumn="0" w:noHBand="0" w:noVBand="1"/>
      </w:tblPr>
      <w:tblGrid>
        <w:gridCol w:w="7920"/>
      </w:tblGrid>
      <w:tr w:rsidR="007D0622" w14:paraId="097D3856" w14:textId="77777777">
        <w:tblPrEx>
          <w:tblCellMar>
            <w:top w:w="0" w:type="dxa"/>
            <w:bottom w:w="0" w:type="dxa"/>
          </w:tblCellMar>
        </w:tblPrEx>
        <w:trPr>
          <w:tblHeader/>
        </w:trPr>
        <w:tc>
          <w:tcPr>
            <w:tcW w:w="0" w:type="auto"/>
          </w:tcPr>
          <w:p w14:paraId="097D3855" w14:textId="77777777" w:rsidR="007D0622" w:rsidRDefault="00395DBE">
            <w:r>
              <w:lastRenderedPageBreak/>
              <w:t>For (6): Councillor Nozzolillo, Councillor Simpson, Councillor Clark, Councillor Trail, Councillor Graham, and Councillor Meldrum</w:t>
            </w:r>
          </w:p>
        </w:tc>
      </w:tr>
      <w:tr w:rsidR="007D0622" w14:paraId="097D3858" w14:textId="77777777">
        <w:tblPrEx>
          <w:tblCellMar>
            <w:top w:w="0" w:type="dxa"/>
            <w:bottom w:w="0" w:type="dxa"/>
          </w:tblCellMar>
        </w:tblPrEx>
        <w:trPr>
          <w:tblHeader/>
        </w:trPr>
        <w:tc>
          <w:tcPr>
            <w:tcW w:w="0" w:type="auto"/>
          </w:tcPr>
          <w:p w14:paraId="097D3857" w14:textId="77777777" w:rsidR="007D0622" w:rsidRDefault="00395DBE">
            <w:r>
              <w:t>Against (1): Deputy Mayor MacFarlane</w:t>
            </w:r>
          </w:p>
        </w:tc>
      </w:tr>
    </w:tbl>
    <w:p w14:paraId="097D3859" w14:textId="77777777" w:rsidR="007D0622" w:rsidRDefault="00395DBE">
      <w:pPr>
        <w:pStyle w:val="Body2"/>
      </w:pPr>
      <w:r>
        <w:rPr>
          <w:b/>
        </w:rPr>
        <w:t>Motion Carried. (6 to 1)</w:t>
      </w:r>
    </w:p>
    <w:p w14:paraId="097D385A" w14:textId="77777777" w:rsidR="007D0622" w:rsidRDefault="00395DBE">
      <w:pPr>
        <w:pStyle w:val="Body2"/>
      </w:pPr>
      <w:r>
        <w:t>On the Question</w:t>
      </w:r>
    </w:p>
    <w:p w14:paraId="097D385B" w14:textId="77777777" w:rsidR="007D0622" w:rsidRDefault="00395DBE">
      <w:pPr>
        <w:pStyle w:val="Body2"/>
      </w:pPr>
      <w:r>
        <w:t>Deputy Mayor MacFarlane agreed that the proposed budget not be approved but he felt more areas of the budget needed to be reviewed in more depth so he plans to vote nay on the motion.</w:t>
      </w:r>
    </w:p>
    <w:p w14:paraId="097D385C" w14:textId="77777777" w:rsidR="007D0622" w:rsidRDefault="00395DBE">
      <w:pPr>
        <w:pStyle w:val="Heading1"/>
      </w:pPr>
      <w:r>
        <w:t>9.</w:t>
      </w:r>
      <w:r>
        <w:tab/>
        <w:t>Closed Session</w:t>
      </w:r>
    </w:p>
    <w:p w14:paraId="097D385D" w14:textId="77777777" w:rsidR="007D0622" w:rsidRDefault="00395DBE">
      <w:pPr>
        <w:pStyle w:val="Heading2"/>
      </w:pPr>
      <w:r>
        <w:t>9.a</w:t>
      </w:r>
      <w:r>
        <w:tab/>
        <w:t>Industrial Land Sale</w:t>
      </w:r>
    </w:p>
    <w:p w14:paraId="097D385E" w14:textId="77777777" w:rsidR="007D0622" w:rsidRDefault="00395DBE">
      <w:pPr>
        <w:pStyle w:val="Body2"/>
      </w:pPr>
      <w:r>
        <w:rPr>
          <w:b/>
        </w:rPr>
        <w:t>24-155</w:t>
      </w:r>
      <w:r>
        <w:br/>
      </w:r>
      <w:r>
        <w:rPr>
          <w:b/>
        </w:rPr>
        <w:t>Motion:</w:t>
      </w:r>
      <w:r>
        <w:t xml:space="preserve"> Councillor Nozzolillo</w:t>
      </w:r>
      <w:r>
        <w:br/>
      </w:r>
      <w:r>
        <w:rPr>
          <w:b/>
        </w:rPr>
        <w:t>Second:</w:t>
      </w:r>
      <w:r>
        <w:t xml:space="preserve"> Councillor Trail</w:t>
      </w:r>
    </w:p>
    <w:p w14:paraId="097D385F" w14:textId="77777777" w:rsidR="007D0622" w:rsidRDefault="00395DBE">
      <w:pPr>
        <w:pStyle w:val="Body2"/>
      </w:pPr>
      <w:r>
        <w:t>"That Council move to closed session at 9:00 PM."</w:t>
      </w:r>
    </w:p>
    <w:p w14:paraId="097D3860" w14:textId="77777777" w:rsidR="007D0622" w:rsidRDefault="00395DBE">
      <w:pPr>
        <w:pStyle w:val="Body2"/>
      </w:pPr>
      <w:r>
        <w:rPr>
          <w:b/>
        </w:rPr>
        <w:t>Motion Carried.</w:t>
      </w:r>
      <w:r>
        <w:br/>
      </w:r>
    </w:p>
    <w:p w14:paraId="097D3861" w14:textId="77777777" w:rsidR="007D0622" w:rsidRDefault="00395DBE">
      <w:pPr>
        <w:pStyle w:val="Body2"/>
      </w:pPr>
      <w:r>
        <w:rPr>
          <w:b/>
        </w:rPr>
        <w:t>24-156</w:t>
      </w:r>
      <w:r>
        <w:br/>
      </w:r>
      <w:r>
        <w:rPr>
          <w:b/>
        </w:rPr>
        <w:t>Motion:</w:t>
      </w:r>
      <w:r>
        <w:t xml:space="preserve"> Councillor Meldrum</w:t>
      </w:r>
      <w:r>
        <w:br/>
      </w:r>
      <w:r>
        <w:rPr>
          <w:b/>
        </w:rPr>
        <w:t>Second:</w:t>
      </w:r>
      <w:r>
        <w:t xml:space="preserve"> Councillor Trail</w:t>
      </w:r>
    </w:p>
    <w:p w14:paraId="097D3862" w14:textId="77777777" w:rsidR="007D0622" w:rsidRDefault="00395DBE">
      <w:pPr>
        <w:pStyle w:val="Body2"/>
      </w:pPr>
      <w:r>
        <w:t>"That Council move back to open session at 9:15 PM."</w:t>
      </w:r>
    </w:p>
    <w:p w14:paraId="097D3863" w14:textId="77777777" w:rsidR="007D0622" w:rsidRDefault="00395DBE">
      <w:pPr>
        <w:pStyle w:val="Body2"/>
      </w:pPr>
      <w:r>
        <w:rPr>
          <w:b/>
        </w:rPr>
        <w:t>Motion Carried.</w:t>
      </w:r>
      <w:r>
        <w:br/>
      </w:r>
    </w:p>
    <w:p w14:paraId="097D3864" w14:textId="77777777" w:rsidR="007D0622" w:rsidRDefault="00395DBE">
      <w:pPr>
        <w:pStyle w:val="Heading1"/>
      </w:pPr>
      <w:r>
        <w:t>10.</w:t>
      </w:r>
      <w:r>
        <w:tab/>
        <w:t>Adjournment</w:t>
      </w:r>
    </w:p>
    <w:p w14:paraId="097D3865" w14:textId="77777777" w:rsidR="007D0622" w:rsidRDefault="00395DBE">
      <w:pPr>
        <w:pStyle w:val="Body1"/>
      </w:pPr>
      <w:r>
        <w:rPr>
          <w:b/>
        </w:rPr>
        <w:t>24-157</w:t>
      </w:r>
      <w:r>
        <w:br/>
      </w:r>
      <w:r>
        <w:rPr>
          <w:b/>
        </w:rPr>
        <w:t>Motion:</w:t>
      </w:r>
      <w:r>
        <w:t xml:space="preserve"> Councillor Nozzolillo</w:t>
      </w:r>
    </w:p>
    <w:p w14:paraId="097D3866" w14:textId="77777777" w:rsidR="007D0622" w:rsidRDefault="00395DBE">
      <w:pPr>
        <w:pStyle w:val="Body1"/>
      </w:pPr>
      <w:r>
        <w:t>“That the meeting be adjourned at 9:16 PM.”</w:t>
      </w:r>
    </w:p>
    <w:p w14:paraId="097D3867" w14:textId="77777777" w:rsidR="007D0622" w:rsidRDefault="00395DBE">
      <w:pPr>
        <w:pStyle w:val="Body1"/>
      </w:pPr>
      <w:r>
        <w:rPr>
          <w:b/>
        </w:rPr>
        <w:t>Motion Carried.</w:t>
      </w:r>
      <w:r>
        <w:br/>
      </w:r>
    </w:p>
    <w:p w14:paraId="097D3868" w14:textId="77777777" w:rsidR="007D0622" w:rsidRDefault="007D0622">
      <w:pPr>
        <w:spacing w:after="0"/>
      </w:pPr>
    </w:p>
    <w:p w14:paraId="097D3869" w14:textId="77777777" w:rsidR="007D0622" w:rsidRDefault="007D0622">
      <w:pPr>
        <w:spacing w:after="0"/>
      </w:pPr>
    </w:p>
    <w:tbl>
      <w:tblPr>
        <w:tblW w:w="5000" w:type="pct"/>
        <w:tblInd w:w="200" w:type="dxa"/>
        <w:tblCellMar>
          <w:left w:w="200" w:type="dxa"/>
          <w:right w:w="200" w:type="dxa"/>
        </w:tblCellMar>
        <w:tblLook w:val="04A0" w:firstRow="1" w:lastRow="0" w:firstColumn="1" w:lastColumn="0" w:noHBand="0" w:noVBand="1"/>
      </w:tblPr>
      <w:tblGrid>
        <w:gridCol w:w="4160"/>
        <w:gridCol w:w="1040"/>
        <w:gridCol w:w="4160"/>
      </w:tblGrid>
      <w:tr w:rsidR="007D0622" w14:paraId="097D386D" w14:textId="77777777">
        <w:trPr>
          <w:tblHeader/>
        </w:trPr>
        <w:tc>
          <w:tcPr>
            <w:tcW w:w="0" w:type="auto"/>
            <w:tcBorders>
              <w:bottom w:val="single" w:sz="0" w:space="0" w:color="auto"/>
            </w:tcBorders>
          </w:tcPr>
          <w:p w14:paraId="097D386A" w14:textId="77777777" w:rsidR="007D0622" w:rsidRDefault="007D0622">
            <w:pPr>
              <w:pStyle w:val="Signature"/>
            </w:pPr>
          </w:p>
        </w:tc>
        <w:tc>
          <w:tcPr>
            <w:tcW w:w="1000" w:type="dxa"/>
          </w:tcPr>
          <w:p w14:paraId="097D386B" w14:textId="77777777" w:rsidR="007D0622" w:rsidRDefault="007D0622"/>
        </w:tc>
        <w:tc>
          <w:tcPr>
            <w:tcW w:w="0" w:type="auto"/>
            <w:tcBorders>
              <w:bottom w:val="single" w:sz="0" w:space="0" w:color="auto"/>
            </w:tcBorders>
          </w:tcPr>
          <w:p w14:paraId="097D386C" w14:textId="77777777" w:rsidR="007D0622" w:rsidRDefault="007D0622">
            <w:pPr>
              <w:pStyle w:val="Signature"/>
            </w:pPr>
          </w:p>
        </w:tc>
      </w:tr>
      <w:tr w:rsidR="007D0622" w14:paraId="097D3871" w14:textId="77777777">
        <w:trPr>
          <w:tblHeader/>
        </w:trPr>
        <w:tc>
          <w:tcPr>
            <w:tcW w:w="4000" w:type="dxa"/>
          </w:tcPr>
          <w:p w14:paraId="097D386E" w14:textId="77777777" w:rsidR="007D0622" w:rsidRDefault="00395DBE">
            <w:pPr>
              <w:pStyle w:val="Signature"/>
            </w:pPr>
            <w:r>
              <w:t>Tim Fox, Mayor</w:t>
            </w:r>
          </w:p>
        </w:tc>
        <w:tc>
          <w:tcPr>
            <w:tcW w:w="1000" w:type="dxa"/>
          </w:tcPr>
          <w:p w14:paraId="097D386F" w14:textId="77777777" w:rsidR="007D0622" w:rsidRDefault="007D0622"/>
        </w:tc>
        <w:tc>
          <w:tcPr>
            <w:tcW w:w="4000" w:type="dxa"/>
          </w:tcPr>
          <w:p w14:paraId="097D3870" w14:textId="77777777" w:rsidR="007D0622" w:rsidRDefault="00395DBE">
            <w:pPr>
              <w:pStyle w:val="Signature"/>
            </w:pPr>
            <w:r>
              <w:t>Kathryn Clark, CAO/Clerk</w:t>
            </w:r>
          </w:p>
        </w:tc>
      </w:tr>
      <w:tr w:rsidR="007D0622" w14:paraId="097D3875" w14:textId="77777777">
        <w:trPr>
          <w:tblHeader/>
        </w:trPr>
        <w:tc>
          <w:tcPr>
            <w:tcW w:w="4000" w:type="dxa"/>
          </w:tcPr>
          <w:p w14:paraId="097D3872" w14:textId="77777777" w:rsidR="007D0622" w:rsidRDefault="007D0622">
            <w:pPr>
              <w:pStyle w:val="Signature"/>
            </w:pPr>
          </w:p>
        </w:tc>
        <w:tc>
          <w:tcPr>
            <w:tcW w:w="1000" w:type="dxa"/>
          </w:tcPr>
          <w:p w14:paraId="097D3873" w14:textId="77777777" w:rsidR="007D0622" w:rsidRDefault="007D0622"/>
        </w:tc>
        <w:tc>
          <w:tcPr>
            <w:tcW w:w="4000" w:type="dxa"/>
          </w:tcPr>
          <w:p w14:paraId="097D3874" w14:textId="77777777" w:rsidR="007D0622" w:rsidRDefault="007D0622">
            <w:pPr>
              <w:pStyle w:val="Signature"/>
            </w:pPr>
          </w:p>
        </w:tc>
      </w:tr>
    </w:tbl>
    <w:p w14:paraId="097D3876" w14:textId="77777777" w:rsidR="00395DBE" w:rsidRDefault="00395DBE"/>
    <w:sectPr w:rsidR="0000000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D387C" w14:textId="77777777" w:rsidR="00395DBE" w:rsidRDefault="00395DBE">
      <w:pPr>
        <w:spacing w:after="0"/>
      </w:pPr>
      <w:r>
        <w:separator/>
      </w:r>
    </w:p>
  </w:endnote>
  <w:endnote w:type="continuationSeparator" w:id="0">
    <w:p w14:paraId="097D387E" w14:textId="77777777" w:rsidR="00395DBE" w:rsidRDefault="00395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3877" w14:textId="77777777" w:rsidR="007D0622" w:rsidRDefault="00395DBE">
    <w:pPr>
      <w:tabs>
        <w:tab w:val="center" w:pos="4820"/>
        <w:tab w:val="right" w:pos="9639"/>
      </w:tabs>
    </w:pPr>
    <w:r>
      <w:fldChar w:fldCharType="begin"/>
    </w:r>
    <w:r>
      <w:fldChar w:fldCharType="end"/>
    </w:r>
    <w:r>
      <w:ptab w:relativeTo="margin" w:alignment="left"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D3878" w14:textId="77777777" w:rsidR="00395DBE" w:rsidRDefault="00395DBE">
      <w:pPr>
        <w:spacing w:after="0"/>
      </w:pPr>
      <w:r>
        <w:separator/>
      </w:r>
    </w:p>
  </w:footnote>
  <w:footnote w:type="continuationSeparator" w:id="0">
    <w:p w14:paraId="097D387A" w14:textId="77777777" w:rsidR="00395DBE" w:rsidRDefault="00395D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3876" w14:textId="77777777" w:rsidR="007D0622" w:rsidRDefault="00395DBE">
    <w:pPr>
      <w:tabs>
        <w:tab w:val="center" w:pos="4820"/>
        <w:tab w:val="right" w:pos="9639"/>
      </w:tabs>
    </w:pPr>
    <w:r>
      <w:fldChar w:fldCharType="begin"/>
    </w:r>
    <w:r>
      <w:fldChar w:fldCharType="end"/>
    </w:r>
    <w: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22"/>
    <w:rsid w:val="00395DBE"/>
    <w:rsid w:val="007D0622"/>
    <w:rsid w:val="00BB4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7D380C"/>
  <w15:docId w15:val="{25C4E6EF-3165-4E50-8D43-CDD905A2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style>
  <w:style w:type="paragraph" w:customStyle="1" w:styleId="AttendanceInfo">
    <w:name w:val="AttendanceInfo"/>
    <w:basedOn w:val="Normal"/>
    <w:next w:val="Normal"/>
    <w:pPr>
      <w:spacing w:after="0"/>
    </w:pPr>
  </w:style>
  <w:style w:type="paragraph" w:customStyle="1" w:styleId="MeetingInfo">
    <w:name w:val="MeetingInfo"/>
    <w:basedOn w:val="Normal"/>
    <w:next w:val="Normal"/>
    <w:pPr>
      <w:spacing w:after="0"/>
    </w:pPr>
    <w:rPr>
      <w:b/>
    </w:rPr>
  </w:style>
  <w:style w:type="paragraph" w:customStyle="1" w:styleId="CategoryHeader">
    <w:name w:val="CategoryHeader"/>
    <w:basedOn w:val="Heading1"/>
    <w:next w:val="Normal"/>
    <w:pPr>
      <w:spacing w:before="0"/>
      <w:ind w:left="0" w:firstLine="0"/>
    </w:pPr>
  </w:style>
  <w:style w:type="paragraph" w:customStyle="1" w:styleId="PlainTable4">
    <w:name w:val="PlainTable4"/>
    <w:basedOn w:val="Normal"/>
    <w:next w:val="Normal"/>
    <w:pPr>
      <w:spacing w:after="240"/>
    </w:p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style>
  <w:style w:type="paragraph" w:customStyle="1" w:styleId="Heading2">
    <w:name w:val="Heading2"/>
    <w:basedOn w:val="Normal"/>
    <w:next w:val="Normal"/>
    <w:pPr>
      <w:spacing w:before="160"/>
      <w:ind w:left="1440" w:hanging="720"/>
    </w:pPr>
  </w:style>
  <w:style w:type="paragraph" w:customStyle="1" w:styleId="Heading3">
    <w:name w:val="Heading3"/>
    <w:basedOn w:val="Normal"/>
    <w:next w:val="Normal"/>
    <w:pPr>
      <w:spacing w:before="160"/>
      <w:ind w:left="1800" w:hanging="720"/>
    </w:pPr>
  </w:style>
  <w:style w:type="paragraph" w:customStyle="1" w:styleId="Heading4">
    <w:name w:val="Heading4"/>
    <w:basedOn w:val="Normal"/>
    <w:next w:val="Normal"/>
    <w:pPr>
      <w:spacing w:before="160"/>
      <w:ind w:left="2160" w:hanging="720"/>
    </w:pPr>
  </w:style>
  <w:style w:type="paragraph" w:customStyle="1" w:styleId="Body1">
    <w:name w:val="Body1"/>
    <w:next w:val="Normal"/>
    <w:pPr>
      <w:spacing w:line="240" w:lineRule="auto"/>
      <w:ind w:left="720"/>
    </w:pPr>
    <w:rPr>
      <w:rFonts w:ascii="Arial" w:eastAsia="Arial" w:hAnsi="Arial" w:cs="Arial"/>
      <w:color w:val="000000"/>
    </w:rPr>
  </w:style>
  <w:style w:type="paragraph" w:customStyle="1" w:styleId="Body2">
    <w:name w:val="Body2"/>
    <w:next w:val="Normal"/>
    <w:pPr>
      <w:spacing w:line="240" w:lineRule="auto"/>
      <w:ind w:left="1440"/>
    </w:pPr>
    <w:rPr>
      <w:rFonts w:ascii="Arial" w:eastAsia="Arial" w:hAnsi="Arial" w:cs="Arial"/>
      <w:color w:val="000000"/>
    </w:rPr>
  </w:style>
  <w:style w:type="paragraph" w:customStyle="1" w:styleId="Body3">
    <w:name w:val="Body3"/>
    <w:next w:val="Normal"/>
    <w:pPr>
      <w:spacing w:line="240" w:lineRule="auto"/>
      <w:ind w:left="1800"/>
    </w:pPr>
    <w:rPr>
      <w:rFonts w:ascii="Arial" w:eastAsia="Arial" w:hAnsi="Arial" w:cs="Arial"/>
      <w:color w:val="000000"/>
    </w:rPr>
  </w:style>
  <w:style w:type="paragraph" w:customStyle="1" w:styleId="IndentedBody1">
    <w:name w:val="IndentedBody1"/>
    <w:next w:val="Normal"/>
    <w:pPr>
      <w:spacing w:line="240" w:lineRule="auto"/>
      <w:ind w:left="1440"/>
    </w:pPr>
    <w:rPr>
      <w:rFonts w:ascii="Arial" w:eastAsia="Arial" w:hAnsi="Arial" w:cs="Arial"/>
      <w:color w:val="000000"/>
    </w:rPr>
  </w:style>
  <w:style w:type="paragraph" w:customStyle="1" w:styleId="IndentedBody2">
    <w:name w:val="IndentedBody2"/>
    <w:next w:val="Normal"/>
    <w:pPr>
      <w:spacing w:line="240" w:lineRule="auto"/>
      <w:ind w:left="1800"/>
    </w:pPr>
    <w:rPr>
      <w:rFonts w:ascii="Arial" w:eastAsia="Arial" w:hAnsi="Arial" w:cs="Arial"/>
      <w:color w:val="000000"/>
    </w:rPr>
  </w:style>
  <w:style w:type="paragraph" w:customStyle="1" w:styleId="IndentedBody3">
    <w:name w:val="IndentedBody3"/>
    <w:next w:val="Normal"/>
    <w:pPr>
      <w:spacing w:line="240" w:lineRule="auto"/>
      <w:ind w:left="2160"/>
    </w:pPr>
    <w:rPr>
      <w:rFonts w:ascii="Arial" w:eastAsia="Arial" w:hAnsi="Arial" w:cs="Arial"/>
      <w:color w:val="000000"/>
    </w:rPr>
  </w:style>
  <w:style w:type="paragraph" w:customStyle="1" w:styleId="ItalicizedBody1">
    <w:name w:val="ItalicizedBody1"/>
    <w:next w:val="Normal"/>
    <w:pPr>
      <w:spacing w:line="240" w:lineRule="auto"/>
      <w:ind w:left="720"/>
    </w:pPr>
    <w:rPr>
      <w:rFonts w:ascii="Arial" w:eastAsia="Arial" w:hAnsi="Arial" w:cs="Arial"/>
      <w:i/>
      <w:color w:val="000000"/>
    </w:rPr>
  </w:style>
  <w:style w:type="paragraph" w:customStyle="1" w:styleId="ItalicizedBody2">
    <w:name w:val="ItalicizedBody2"/>
    <w:next w:val="Normal"/>
    <w:pPr>
      <w:spacing w:line="240" w:lineRule="auto"/>
      <w:ind w:left="1440"/>
    </w:pPr>
    <w:rPr>
      <w:rFonts w:ascii="Arial" w:eastAsia="Arial" w:hAnsi="Arial" w:cs="Arial"/>
      <w:i/>
      <w:color w:val="000000"/>
    </w:rPr>
  </w:style>
  <w:style w:type="paragraph" w:customStyle="1" w:styleId="ItalicizedBody3">
    <w:name w:val="ItalicizedBody3"/>
    <w:next w:val="Normal"/>
    <w:pPr>
      <w:spacing w:line="240" w:lineRule="auto"/>
      <w:ind w:left="1800"/>
    </w:pPr>
    <w:rPr>
      <w:rFonts w:ascii="Arial" w:eastAsia="Arial" w:hAnsi="Arial" w:cs="Arial"/>
      <w:i/>
      <w:color w:val="000000"/>
    </w:rPr>
  </w:style>
  <w:style w:type="paragraph" w:customStyle="1" w:styleId="ItalicizedIndentedBody1">
    <w:name w:val="ItalicizedIndentedBody1"/>
    <w:next w:val="Normal"/>
    <w:pPr>
      <w:spacing w:line="240" w:lineRule="auto"/>
      <w:ind w:left="1440"/>
    </w:pPr>
    <w:rPr>
      <w:rFonts w:ascii="Arial" w:eastAsia="Arial" w:hAnsi="Arial" w:cs="Arial"/>
      <w:i/>
      <w:color w:val="000000"/>
    </w:rPr>
  </w:style>
  <w:style w:type="paragraph" w:customStyle="1" w:styleId="ItalicizedIndentedBody2">
    <w:name w:val="ItalicizedIndentedBody2"/>
    <w:next w:val="Normal"/>
    <w:pPr>
      <w:spacing w:line="240" w:lineRule="auto"/>
      <w:ind w:left="1800"/>
    </w:pPr>
    <w:rPr>
      <w:rFonts w:ascii="Arial" w:eastAsia="Arial" w:hAnsi="Arial" w:cs="Arial"/>
      <w:i/>
      <w:color w:val="000000"/>
    </w:rPr>
  </w:style>
  <w:style w:type="paragraph" w:customStyle="1" w:styleId="ItalicizedIndentedBody3">
    <w:name w:val="ItalicizedIndentedBody3"/>
    <w:next w:val="Normal"/>
    <w:pPr>
      <w:spacing w:line="240" w:lineRule="auto"/>
      <w:ind w:left="2160"/>
    </w:pPr>
    <w:rPr>
      <w:rFonts w:ascii="Arial" w:eastAsia="Arial" w:hAnsi="Arial" w:cs="Arial"/>
      <w:i/>
      <w:color w:val="000000"/>
    </w:rPr>
  </w:style>
  <w:style w:type="paragraph" w:customStyle="1" w:styleId="Heading40">
    <w:name w:val="Heading4"/>
    <w:basedOn w:val="Heading4"/>
    <w:next w:val="Normal"/>
    <w:pPr>
      <w:ind w:left="2880" w:hanging="1440"/>
    </w:pPr>
  </w:style>
  <w:style w:type="paragraph" w:customStyle="1" w:styleId="Body4">
    <w:name w:val="Body4"/>
    <w:next w:val="Normal"/>
    <w:pPr>
      <w:spacing w:line="240" w:lineRule="auto"/>
      <w:ind w:left="2880"/>
    </w:pPr>
    <w:rPr>
      <w:rFonts w:ascii="Arial" w:eastAsia="Arial" w:hAnsi="Arial" w:cs="Arial"/>
      <w:color w:val="000000"/>
    </w:rPr>
  </w:style>
  <w:style w:type="paragraph" w:customStyle="1" w:styleId="IndentedBody4">
    <w:name w:val="IndentedBody4"/>
    <w:next w:val="Normal"/>
    <w:pPr>
      <w:spacing w:line="240" w:lineRule="auto"/>
      <w:ind w:left="2160"/>
    </w:pPr>
    <w:rPr>
      <w:rFonts w:ascii="Arial" w:eastAsia="Arial" w:hAnsi="Arial" w:cs="Arial"/>
      <w:color w:val="000000"/>
    </w:rPr>
  </w:style>
  <w:style w:type="paragraph" w:customStyle="1" w:styleId="ItalicizedBody4">
    <w:name w:val="ItalicizedBody4"/>
    <w:next w:val="Normal"/>
    <w:pPr>
      <w:spacing w:line="240" w:lineRule="auto"/>
      <w:ind w:left="2880"/>
    </w:pPr>
    <w:rPr>
      <w:rFonts w:ascii="Arial" w:eastAsia="Arial" w:hAnsi="Arial" w:cs="Arial"/>
      <w:i/>
      <w:color w:val="000000"/>
    </w:rPr>
  </w:style>
  <w:style w:type="paragraph" w:customStyle="1" w:styleId="ListParagraph">
    <w:name w:val="ListParagraph"/>
    <w:next w:val="Normal"/>
    <w:pPr>
      <w:spacing w:line="240" w:lineRule="auto"/>
      <w:ind w:left="720"/>
    </w:pPr>
    <w:rPr>
      <w:rFonts w:ascii="Arial" w:eastAsia="Arial" w:hAnsi="Arial" w:cs="Arial"/>
      <w:color w:val="000000"/>
    </w:rPr>
  </w:style>
  <w:style w:type="paragraph" w:styleId="Signature">
    <w:name w:val="Signature"/>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eSCRIBE_x0020_Meeting_x0020_Type_x0020_Name xmlns="http://schemas.microsoft.com/sharepoint/v3">Regular Council Meeting</eSCRIBE_x0020_Meeting_x0020_Type_x0020_Name>
    <eSCRIBE_x0020_Document_x0020_Type xmlns="http://schemas.microsoft.com/sharepoint/v3">PostMinutes</eSCRIBE_x0020_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eSCRIBE Minutes Content Type" ma:contentTypeID="0x0101002487DA1945564D28853C62D38225DC390057A2999B0F3B13448F053CE02F537DFE" ma:contentTypeVersion="3" ma:contentTypeDescription="eSCRIBE Minutes Content Type" ma:contentTypeScope="" ma:versionID="7ebfbb10037133a1d2dec365d4c0278b">
  <xsd:schema xmlns:xsd="http://www.w3.org/2001/XMLSchema" xmlns:xs="http://www.w3.org/2001/XMLSchema" xmlns:p="http://schemas.microsoft.com/office/2006/metadata/properties" xmlns:ns1="http://schemas.microsoft.com/sharepoint/v3" targetNamespace="http://schemas.microsoft.com/office/2006/metadata/properties" ma:root="true" ma:fieldsID="ea7d9b6b837ffe82908677cb2f9e2f90" ns1:_="">
    <xsd:import namespace="http://schemas.microsoft.com/sharepoint/v3"/>
    <xsd:element name="properties">
      <xsd:complexType>
        <xsd:sequence>
          <xsd:element name="documentManagement">
            <xsd:complexType>
              <xsd:all>
                <xsd:element ref="ns1:eSCRIBE_x0020_Meeting_x0020_Type_x0020_Name" minOccurs="0"/>
                <xsd:element ref="ns1:eSCRIBE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Meeting_x0020_Type_x0020_Name" ma:index="0" nillable="true" ma:displayName="eSCRIBE Meeting Type Name" ma:description="eSCRIBE Meeting Type Name" ma:internalName="eSCRIBE_x0020_Meeting_x0020_Type_x0020_Name">
      <xsd:simpleType>
        <xsd:restriction base="dms:Text"/>
      </xsd:simpleType>
    </xsd:element>
    <xsd:element name="eSCRIBE_x0020_Document_x0020_Type" ma:index="1" nillable="true" ma:displayName="eSCRIBE Document Type" ma:default="" ma:description="eSCRIBE Document Type" ma:internalName="eSCRIBE_x0020_Document_x0020_Type">
      <xsd:simpleType>
        <xsd:restriction base="dms:Choice">
          <xsd:enumeration value="None"/>
          <xsd:enumeration value="Agenda"/>
          <xsd:enumeration value="Addendum"/>
          <xsd:enumeration value="Merged Agenda"/>
          <xsd:enumeration value="Post Agenda"/>
          <xsd:enumeration value="Resolutions"/>
          <xsd:enumeration value="PreMinutes"/>
          <xsd:enumeration value="PostMinutes"/>
          <xsd:enumeration value="PreviewMinutes"/>
          <xsd:enumeration value="Cover P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2437C-4A20-4438-84B1-42A1836556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1D0258-1245-4A44-8468-F61E1B93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NoraLynn Carr</dc:creator>
  <cp:lastModifiedBy>NoraLynn Carr</cp:lastModifiedBy>
  <cp:revision>2</cp:revision>
  <cp:lastPrinted>2024-10-07T18:17:00Z</cp:lastPrinted>
  <dcterms:created xsi:type="dcterms:W3CDTF">2024-10-07T18:18:00Z</dcterms:created>
  <dcterms:modified xsi:type="dcterms:W3CDTF">2024-10-07T18:18:00Z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Date">
    <vt:filetime>2024-10-07T18:15:49Z</vt:filetime>
  </property>
  <property fmtid="{D5CDD505-2E9C-101B-9397-08002B2CF9AE}" pid="3" name="ContentTypeId">
    <vt:lpwstr>0x0101002487DA1945564D28853C62D38225DC390057A2999B0F3B13448F053CE02F537DFE</vt:lpwstr>
  </property>
  <property fmtid="{D5CDD505-2E9C-101B-9397-08002B2CF9AE}" pid="4" name="Publish Participants">
    <vt:lpwstr>No</vt:lpwstr>
  </property>
  <property fmtid="{D5CDD505-2E9C-101B-9397-08002B2CF9AE}" pid="5" name="Approved">
    <vt:lpwstr>No</vt:lpwstr>
  </property>
</Properties>
</file>